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828-837-5527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828-837-5527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911ED6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August 20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p w:rsidR="00530E1D" w:rsidRDefault="00530E1D" w:rsidP="00A1092F">
      <w:pPr>
        <w:ind w:left="0"/>
        <w:jc w:val="center"/>
        <w:rPr>
          <w:rFonts w:ascii="Times New Roman" w:hAnsi="Times New Roman"/>
          <w:b/>
        </w:rPr>
      </w:pPr>
    </w:p>
    <w:p w:rsidR="00A1092F" w:rsidRDefault="00A1092F" w:rsidP="00A1092F">
      <w:pPr>
        <w:ind w:left="0"/>
        <w:jc w:val="center"/>
        <w:rPr>
          <w:rFonts w:ascii="Times New Roman" w:hAnsi="Times New Roman"/>
          <w:b/>
        </w:rPr>
      </w:pPr>
    </w:p>
    <w:p w:rsidR="00A1092F" w:rsidRDefault="00A1092F" w:rsidP="00A1092F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 w:rsidRPr="00332CD8">
        <w:rPr>
          <w:rFonts w:ascii="Times New Roman" w:hAnsi="Times New Roman"/>
          <w:sz w:val="28"/>
          <w:szCs w:val="28"/>
        </w:rPr>
        <w:t xml:space="preserve">The regular meeting of the Cherokee County Department of Social Services was duly held on </w:t>
      </w:r>
      <w:r w:rsidR="00911ED6">
        <w:rPr>
          <w:rFonts w:ascii="Times New Roman" w:hAnsi="Times New Roman"/>
          <w:sz w:val="28"/>
          <w:szCs w:val="28"/>
        </w:rPr>
        <w:t>August 20</w:t>
      </w:r>
      <w:r>
        <w:rPr>
          <w:rFonts w:ascii="Times New Roman" w:hAnsi="Times New Roman"/>
          <w:sz w:val="28"/>
          <w:szCs w:val="28"/>
        </w:rPr>
        <w:t>, 2024</w:t>
      </w:r>
      <w:r w:rsidRPr="00332CD8">
        <w:rPr>
          <w:rFonts w:ascii="Times New Roman" w:hAnsi="Times New Roman"/>
          <w:sz w:val="28"/>
          <w:szCs w:val="28"/>
        </w:rPr>
        <w:t xml:space="preserve">, at </w:t>
      </w:r>
      <w:r>
        <w:rPr>
          <w:rFonts w:ascii="Times New Roman" w:hAnsi="Times New Roman"/>
          <w:sz w:val="28"/>
          <w:szCs w:val="28"/>
        </w:rPr>
        <w:t>5:0</w:t>
      </w:r>
      <w:r w:rsidR="00911ED6">
        <w:rPr>
          <w:rFonts w:ascii="Times New Roman" w:hAnsi="Times New Roman"/>
          <w:sz w:val="28"/>
          <w:szCs w:val="28"/>
        </w:rPr>
        <w:t>5</w:t>
      </w:r>
      <w:r w:rsidRPr="00332CD8">
        <w:rPr>
          <w:rFonts w:ascii="Times New Roman" w:hAnsi="Times New Roman"/>
          <w:sz w:val="28"/>
          <w:szCs w:val="28"/>
        </w:rPr>
        <w:t xml:space="preserve"> P.M. at 4800 West Highway 64, Murphy, N.C. 28906.</w:t>
      </w:r>
    </w:p>
    <w:p w:rsidR="000A2C4A" w:rsidRPr="00332CD8" w:rsidRDefault="000A2C4A" w:rsidP="00A1092F">
      <w:pPr>
        <w:rPr>
          <w:rFonts w:ascii="Times New Roman" w:hAnsi="Times New Roman"/>
          <w:sz w:val="28"/>
          <w:szCs w:val="28"/>
        </w:rPr>
      </w:pPr>
    </w:p>
    <w:p w:rsidR="00A1092F" w:rsidRDefault="00A1092F" w:rsidP="00A109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 were: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Dr. Cathrine Yost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Phillips, Member</w:t>
      </w:r>
    </w:p>
    <w:p w:rsidR="00A1092F" w:rsidRDefault="00A1092F" w:rsidP="00911E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James Jallah, Member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Carter, Member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</w:p>
    <w:p w:rsidR="00A1092F" w:rsidRPr="00332CD8" w:rsidRDefault="00A1092F" w:rsidP="00A109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Staff present were: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Amanda T. McGee, Director</w:t>
      </w:r>
    </w:p>
    <w:p w:rsidR="00A1092F" w:rsidRDefault="0084244A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Andria Duncan, Attorney</w:t>
      </w:r>
    </w:p>
    <w:p w:rsidR="0084244A" w:rsidRDefault="0084244A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Daunita Maennle, APS Social Work Supervisor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Brandy Clonts, Administrative Officer</w:t>
      </w:r>
    </w:p>
    <w:p w:rsidR="00A1092F" w:rsidRDefault="00A1092F" w:rsidP="00A1092F">
      <w:pPr>
        <w:rPr>
          <w:rFonts w:ascii="Times New Roman" w:hAnsi="Times New Roman"/>
          <w:b/>
          <w:sz w:val="28"/>
          <w:szCs w:val="28"/>
        </w:rPr>
      </w:pPr>
    </w:p>
    <w:p w:rsidR="00A1092F" w:rsidRDefault="00A1092F" w:rsidP="00BA6A40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A1092F" w:rsidRDefault="0084244A" w:rsidP="00BA6A4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:rsidR="00BA6A40" w:rsidRDefault="00BA6A40" w:rsidP="00BA6A40">
      <w:pPr>
        <w:ind w:firstLine="720"/>
        <w:rPr>
          <w:rFonts w:ascii="Times New Roman" w:hAnsi="Times New Roman"/>
          <w:sz w:val="28"/>
          <w:szCs w:val="28"/>
        </w:rPr>
      </w:pPr>
    </w:p>
    <w:p w:rsidR="00911ED6" w:rsidRDefault="00911ED6" w:rsidP="00911ED6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Directors Report and DSS Up-Dates</w:t>
      </w:r>
    </w:p>
    <w:p w:rsidR="00911ED6" w:rsidRDefault="00911ED6" w:rsidP="006D0C12">
      <w:pPr>
        <w:pStyle w:val="ListParagraph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1ED6">
        <w:rPr>
          <w:rFonts w:ascii="Times New Roman" w:hAnsi="Times New Roman" w:cs="Times New Roman"/>
          <w:sz w:val="28"/>
          <w:szCs w:val="28"/>
        </w:rPr>
        <w:t xml:space="preserve">Longevity Pay – </w:t>
      </w:r>
      <w:r w:rsidR="00A373BE">
        <w:rPr>
          <w:rFonts w:ascii="Times New Roman" w:hAnsi="Times New Roman" w:cs="Times New Roman"/>
          <w:sz w:val="28"/>
          <w:szCs w:val="28"/>
        </w:rPr>
        <w:t xml:space="preserve">County </w:t>
      </w:r>
      <w:r w:rsidR="0050200B">
        <w:rPr>
          <w:rFonts w:ascii="Times New Roman" w:hAnsi="Times New Roman" w:cs="Times New Roman"/>
          <w:sz w:val="28"/>
          <w:szCs w:val="28"/>
        </w:rPr>
        <w:t xml:space="preserve">management </w:t>
      </w:r>
      <w:r w:rsidR="006D0C12">
        <w:rPr>
          <w:rFonts w:ascii="Times New Roman" w:hAnsi="Times New Roman" w:cs="Times New Roman"/>
          <w:sz w:val="28"/>
          <w:szCs w:val="28"/>
        </w:rPr>
        <w:t xml:space="preserve">reported </w:t>
      </w:r>
      <w:r w:rsidR="0050200B">
        <w:rPr>
          <w:rFonts w:ascii="Times New Roman" w:hAnsi="Times New Roman" w:cs="Times New Roman"/>
          <w:sz w:val="28"/>
          <w:szCs w:val="28"/>
        </w:rPr>
        <w:t xml:space="preserve">that longevity pay </w:t>
      </w:r>
      <w:r w:rsidR="006D0C12">
        <w:rPr>
          <w:rFonts w:ascii="Times New Roman" w:hAnsi="Times New Roman" w:cs="Times New Roman"/>
          <w:sz w:val="28"/>
          <w:szCs w:val="28"/>
        </w:rPr>
        <w:t xml:space="preserve">and other pay </w:t>
      </w:r>
      <w:r w:rsidR="0023317B">
        <w:rPr>
          <w:rFonts w:ascii="Times New Roman" w:hAnsi="Times New Roman" w:cs="Times New Roman"/>
          <w:sz w:val="28"/>
          <w:szCs w:val="28"/>
        </w:rPr>
        <w:t xml:space="preserve">plan </w:t>
      </w:r>
      <w:r w:rsidR="006D0C12">
        <w:rPr>
          <w:rFonts w:ascii="Times New Roman" w:hAnsi="Times New Roman" w:cs="Times New Roman"/>
          <w:sz w:val="28"/>
          <w:szCs w:val="28"/>
        </w:rPr>
        <w:t xml:space="preserve">issues will be discussed during the regular budget planning process. </w:t>
      </w:r>
      <w:r w:rsidRPr="00911ED6">
        <w:rPr>
          <w:rFonts w:ascii="Times New Roman" w:hAnsi="Times New Roman" w:cs="Times New Roman"/>
          <w:sz w:val="28"/>
          <w:szCs w:val="28"/>
        </w:rPr>
        <w:t xml:space="preserve"> </w:t>
      </w:r>
      <w:r w:rsidR="0023317B">
        <w:rPr>
          <w:rFonts w:ascii="Times New Roman" w:hAnsi="Times New Roman" w:cs="Times New Roman"/>
          <w:sz w:val="28"/>
          <w:szCs w:val="28"/>
        </w:rPr>
        <w:t xml:space="preserve">The county will work with all department heads during the budget planning process. </w:t>
      </w:r>
    </w:p>
    <w:p w:rsidR="00911ED6" w:rsidRDefault="00911ED6" w:rsidP="006D0C1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MOU Up-</w:t>
      </w:r>
      <w:r w:rsidR="00427E1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ate and Current Measures – </w:t>
      </w:r>
      <w:r w:rsidR="00282B6B">
        <w:rPr>
          <w:rFonts w:ascii="Times New Roman" w:hAnsi="Times New Roman" w:cs="Times New Roman"/>
          <w:sz w:val="28"/>
          <w:szCs w:val="28"/>
        </w:rPr>
        <w:t>Commissioners</w:t>
      </w:r>
      <w:r>
        <w:rPr>
          <w:rFonts w:ascii="Times New Roman" w:hAnsi="Times New Roman" w:cs="Times New Roman"/>
          <w:sz w:val="28"/>
          <w:szCs w:val="28"/>
        </w:rPr>
        <w:t xml:space="preserve"> approved MOU</w:t>
      </w:r>
      <w:r w:rsidR="006D0C12">
        <w:rPr>
          <w:rFonts w:ascii="Times New Roman" w:hAnsi="Times New Roman" w:cs="Times New Roman"/>
          <w:sz w:val="28"/>
          <w:szCs w:val="28"/>
        </w:rPr>
        <w:t xml:space="preserve"> and letter. </w:t>
      </w:r>
      <w:r w:rsidR="0023317B">
        <w:rPr>
          <w:rFonts w:ascii="Times New Roman" w:hAnsi="Times New Roman" w:cs="Times New Roman"/>
          <w:sz w:val="28"/>
          <w:szCs w:val="28"/>
        </w:rPr>
        <w:t xml:space="preserve">MOU and letter to be sent by the Clerk to the Commission board. </w:t>
      </w:r>
    </w:p>
    <w:p w:rsidR="00911ED6" w:rsidRDefault="00911ED6" w:rsidP="006D0C1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Legislative Up-date – Representative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Clampit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7B">
        <w:rPr>
          <w:rFonts w:ascii="Times New Roman" w:hAnsi="Times New Roman" w:cs="Times New Roman"/>
          <w:sz w:val="28"/>
          <w:szCs w:val="28"/>
        </w:rPr>
        <w:t xml:space="preserve">supports a </w:t>
      </w:r>
      <w:r>
        <w:rPr>
          <w:rFonts w:ascii="Times New Roman" w:hAnsi="Times New Roman" w:cs="Times New Roman"/>
          <w:sz w:val="28"/>
          <w:szCs w:val="28"/>
        </w:rPr>
        <w:t xml:space="preserve">bill that would require </w:t>
      </w:r>
      <w:r w:rsidR="0023317B">
        <w:rPr>
          <w:rFonts w:ascii="Times New Roman" w:hAnsi="Times New Roman" w:cs="Times New Roman"/>
          <w:sz w:val="28"/>
          <w:szCs w:val="28"/>
        </w:rPr>
        <w:t xml:space="preserve">DSS agencies to </w:t>
      </w:r>
      <w:r>
        <w:rPr>
          <w:rFonts w:ascii="Times New Roman" w:hAnsi="Times New Roman" w:cs="Times New Roman"/>
          <w:sz w:val="28"/>
          <w:szCs w:val="28"/>
        </w:rPr>
        <w:t xml:space="preserve">monitor alcohol </w:t>
      </w:r>
      <w:r w:rsidR="0023317B">
        <w:rPr>
          <w:rFonts w:ascii="Times New Roman" w:hAnsi="Times New Roman" w:cs="Times New Roman"/>
          <w:sz w:val="28"/>
          <w:szCs w:val="28"/>
        </w:rPr>
        <w:t xml:space="preserve">use </w:t>
      </w:r>
      <w:r>
        <w:rPr>
          <w:rFonts w:ascii="Times New Roman" w:hAnsi="Times New Roman" w:cs="Times New Roman"/>
          <w:sz w:val="28"/>
          <w:szCs w:val="28"/>
        </w:rPr>
        <w:t xml:space="preserve">of certain clients. </w:t>
      </w:r>
      <w:r w:rsidR="0023317B">
        <w:rPr>
          <w:rFonts w:ascii="Times New Roman" w:hAnsi="Times New Roman" w:cs="Times New Roman"/>
          <w:sz w:val="28"/>
          <w:szCs w:val="28"/>
        </w:rPr>
        <w:t xml:space="preserve">Rep. </w:t>
      </w:r>
      <w:proofErr w:type="spellStart"/>
      <w:r w:rsidR="0023317B">
        <w:rPr>
          <w:rFonts w:ascii="Times New Roman" w:hAnsi="Times New Roman" w:cs="Times New Roman"/>
          <w:sz w:val="28"/>
          <w:szCs w:val="28"/>
        </w:rPr>
        <w:t>Clampit</w:t>
      </w:r>
      <w:proofErr w:type="spellEnd"/>
      <w:r w:rsidR="0023317B">
        <w:rPr>
          <w:rFonts w:ascii="Times New Roman" w:hAnsi="Times New Roman" w:cs="Times New Roman"/>
          <w:sz w:val="28"/>
          <w:szCs w:val="28"/>
        </w:rPr>
        <w:t xml:space="preserve"> supports </w:t>
      </w:r>
      <w:r w:rsidR="0015574E">
        <w:rPr>
          <w:rFonts w:ascii="Times New Roman" w:hAnsi="Times New Roman" w:cs="Times New Roman"/>
          <w:sz w:val="28"/>
          <w:szCs w:val="28"/>
        </w:rPr>
        <w:t xml:space="preserve">the Mothers Against Drunk </w:t>
      </w:r>
      <w:r w:rsidR="0023317B">
        <w:rPr>
          <w:rFonts w:ascii="Times New Roman" w:hAnsi="Times New Roman" w:cs="Times New Roman"/>
          <w:sz w:val="28"/>
          <w:szCs w:val="28"/>
        </w:rPr>
        <w:t xml:space="preserve">Driving and they support the bill. </w:t>
      </w:r>
      <w:r w:rsidR="0015574E">
        <w:rPr>
          <w:rFonts w:ascii="Times New Roman" w:hAnsi="Times New Roman" w:cs="Times New Roman"/>
          <w:sz w:val="28"/>
          <w:szCs w:val="28"/>
        </w:rPr>
        <w:t xml:space="preserve">DSS directors are concerned and opposed to the recommended mandate. A meeting is being planned to talk to Senator Corbin. </w:t>
      </w:r>
    </w:p>
    <w:p w:rsidR="0015574E" w:rsidRPr="0023317B" w:rsidRDefault="0023317B" w:rsidP="0023317B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15574E" w:rsidRPr="0023317B">
        <w:rPr>
          <w:rFonts w:ascii="Times New Roman" w:hAnsi="Times New Roman"/>
          <w:sz w:val="28"/>
          <w:szCs w:val="28"/>
        </w:rPr>
        <w:t xml:space="preserve">yland’s Law </w:t>
      </w:r>
      <w:r w:rsidR="006D0C12" w:rsidRPr="0023317B">
        <w:rPr>
          <w:rFonts w:ascii="Times New Roman" w:hAnsi="Times New Roman"/>
          <w:sz w:val="28"/>
          <w:szCs w:val="28"/>
        </w:rPr>
        <w:t xml:space="preserve">includes </w:t>
      </w:r>
      <w:r w:rsidR="0015574E" w:rsidRPr="0023317B">
        <w:rPr>
          <w:rFonts w:ascii="Times New Roman" w:hAnsi="Times New Roman"/>
          <w:sz w:val="28"/>
          <w:szCs w:val="28"/>
        </w:rPr>
        <w:t xml:space="preserve">components to </w:t>
      </w:r>
      <w:r w:rsidRPr="0023317B">
        <w:rPr>
          <w:rFonts w:ascii="Times New Roman" w:hAnsi="Times New Roman"/>
          <w:sz w:val="28"/>
          <w:szCs w:val="28"/>
        </w:rPr>
        <w:t xml:space="preserve">make changes to child welfare in North Carolina, including </w:t>
      </w:r>
      <w:r>
        <w:rPr>
          <w:rFonts w:ascii="Times New Roman" w:hAnsi="Times New Roman"/>
          <w:sz w:val="28"/>
          <w:szCs w:val="28"/>
        </w:rPr>
        <w:t xml:space="preserve">the implementation of </w:t>
      </w:r>
      <w:r w:rsidRPr="0023317B">
        <w:rPr>
          <w:rFonts w:ascii="Times New Roman" w:hAnsi="Times New Roman"/>
          <w:sz w:val="28"/>
          <w:szCs w:val="28"/>
        </w:rPr>
        <w:t xml:space="preserve">a </w:t>
      </w:r>
      <w:r w:rsidR="0015574E" w:rsidRPr="0023317B">
        <w:rPr>
          <w:rFonts w:ascii="Times New Roman" w:hAnsi="Times New Roman"/>
          <w:sz w:val="28"/>
          <w:szCs w:val="28"/>
        </w:rPr>
        <w:t xml:space="preserve">Single State-Wide </w:t>
      </w:r>
      <w:r w:rsidRPr="0023317B">
        <w:rPr>
          <w:rFonts w:ascii="Times New Roman" w:hAnsi="Times New Roman"/>
          <w:sz w:val="28"/>
          <w:szCs w:val="28"/>
        </w:rPr>
        <w:t xml:space="preserve">Foster Care Specialty </w:t>
      </w:r>
      <w:r w:rsidR="0015574E" w:rsidRPr="0023317B">
        <w:rPr>
          <w:rFonts w:ascii="Times New Roman" w:hAnsi="Times New Roman"/>
          <w:sz w:val="28"/>
          <w:szCs w:val="28"/>
        </w:rPr>
        <w:t>plan</w:t>
      </w:r>
      <w:r w:rsidR="006D0C12" w:rsidRPr="0023317B">
        <w:rPr>
          <w:rFonts w:ascii="Times New Roman" w:hAnsi="Times New Roman"/>
          <w:sz w:val="28"/>
          <w:szCs w:val="28"/>
        </w:rPr>
        <w:t xml:space="preserve"> to serve foster children and their families. The plan eliminates the LME/MCO structure</w:t>
      </w:r>
      <w:r>
        <w:rPr>
          <w:rFonts w:ascii="Times New Roman" w:hAnsi="Times New Roman"/>
          <w:sz w:val="28"/>
          <w:szCs w:val="28"/>
        </w:rPr>
        <w:t xml:space="preserve"> serving foster care children. </w:t>
      </w:r>
      <w:bookmarkStart w:id="1" w:name="_GoBack"/>
      <w:bookmarkEnd w:id="1"/>
      <w:r w:rsidR="006D0C12" w:rsidRPr="0023317B">
        <w:rPr>
          <w:rFonts w:ascii="Times New Roman" w:hAnsi="Times New Roman"/>
          <w:sz w:val="28"/>
          <w:szCs w:val="28"/>
        </w:rPr>
        <w:t xml:space="preserve"> BCBS was awarded the contract and will </w:t>
      </w:r>
      <w:r w:rsidR="0015574E" w:rsidRPr="0023317B">
        <w:rPr>
          <w:rFonts w:ascii="Times New Roman" w:hAnsi="Times New Roman"/>
          <w:sz w:val="28"/>
          <w:szCs w:val="28"/>
        </w:rPr>
        <w:t xml:space="preserve">handle all medical, mental </w:t>
      </w:r>
      <w:r w:rsidR="00817F1B" w:rsidRPr="0023317B">
        <w:rPr>
          <w:rFonts w:ascii="Times New Roman" w:hAnsi="Times New Roman"/>
          <w:sz w:val="28"/>
          <w:szCs w:val="28"/>
        </w:rPr>
        <w:t xml:space="preserve">health </w:t>
      </w:r>
      <w:r w:rsidR="0015574E" w:rsidRPr="0023317B">
        <w:rPr>
          <w:rFonts w:ascii="Times New Roman" w:hAnsi="Times New Roman"/>
          <w:sz w:val="28"/>
          <w:szCs w:val="28"/>
        </w:rPr>
        <w:t xml:space="preserve">and </w:t>
      </w:r>
      <w:r w:rsidR="0002227F" w:rsidRPr="0023317B">
        <w:rPr>
          <w:rFonts w:ascii="Times New Roman" w:hAnsi="Times New Roman"/>
          <w:sz w:val="28"/>
          <w:szCs w:val="28"/>
        </w:rPr>
        <w:t>placement</w:t>
      </w:r>
      <w:r w:rsidR="00817F1B" w:rsidRPr="0023317B">
        <w:rPr>
          <w:rFonts w:ascii="Times New Roman" w:hAnsi="Times New Roman"/>
          <w:sz w:val="28"/>
          <w:szCs w:val="28"/>
        </w:rPr>
        <w:t xml:space="preserve"> services</w:t>
      </w:r>
      <w:r w:rsidR="0002227F" w:rsidRPr="0023317B">
        <w:rPr>
          <w:rFonts w:ascii="Times New Roman" w:hAnsi="Times New Roman"/>
          <w:sz w:val="28"/>
          <w:szCs w:val="28"/>
        </w:rPr>
        <w:t xml:space="preserve"> for all DSS </w:t>
      </w:r>
      <w:r w:rsidR="006D0C12" w:rsidRPr="0023317B">
        <w:rPr>
          <w:rFonts w:ascii="Times New Roman" w:hAnsi="Times New Roman"/>
          <w:sz w:val="28"/>
          <w:szCs w:val="28"/>
        </w:rPr>
        <w:t xml:space="preserve">foster </w:t>
      </w:r>
      <w:r w:rsidR="0002227F" w:rsidRPr="0023317B">
        <w:rPr>
          <w:rFonts w:ascii="Times New Roman" w:hAnsi="Times New Roman"/>
          <w:sz w:val="28"/>
          <w:szCs w:val="28"/>
        </w:rPr>
        <w:t xml:space="preserve">children. </w:t>
      </w:r>
      <w:r w:rsidR="006D0C12" w:rsidRPr="0023317B">
        <w:rPr>
          <w:rFonts w:ascii="Times New Roman" w:hAnsi="Times New Roman"/>
          <w:sz w:val="28"/>
          <w:szCs w:val="28"/>
        </w:rPr>
        <w:t xml:space="preserve">Director McGee expressed grave concern about losing essential services currently provided by </w:t>
      </w:r>
      <w:proofErr w:type="spellStart"/>
      <w:r w:rsidR="006D0C12" w:rsidRPr="0023317B">
        <w:rPr>
          <w:rFonts w:ascii="Times New Roman" w:hAnsi="Times New Roman"/>
          <w:sz w:val="28"/>
          <w:szCs w:val="28"/>
        </w:rPr>
        <w:t>Vaya</w:t>
      </w:r>
      <w:proofErr w:type="spellEnd"/>
      <w:r w:rsidR="006D0C12" w:rsidRPr="0023317B">
        <w:rPr>
          <w:rFonts w:ascii="Times New Roman" w:hAnsi="Times New Roman"/>
          <w:sz w:val="28"/>
          <w:szCs w:val="28"/>
        </w:rPr>
        <w:t xml:space="preserve"> such as the co-located care coordinator. </w:t>
      </w:r>
      <w:r w:rsidR="0002227F" w:rsidRPr="0023317B">
        <w:rPr>
          <w:rFonts w:ascii="Times New Roman" w:hAnsi="Times New Roman"/>
          <w:sz w:val="28"/>
          <w:szCs w:val="28"/>
        </w:rPr>
        <w:t xml:space="preserve"> </w:t>
      </w:r>
      <w:r w:rsidR="008C1816" w:rsidRPr="0023317B">
        <w:rPr>
          <w:rFonts w:ascii="Times New Roman" w:hAnsi="Times New Roman"/>
          <w:sz w:val="28"/>
          <w:szCs w:val="28"/>
        </w:rPr>
        <w:t>Director McGee</w:t>
      </w:r>
      <w:r w:rsidR="006D0C12" w:rsidRPr="0023317B">
        <w:rPr>
          <w:rFonts w:ascii="Times New Roman" w:hAnsi="Times New Roman"/>
          <w:sz w:val="28"/>
          <w:szCs w:val="28"/>
        </w:rPr>
        <w:t xml:space="preserve"> will advocate to maintain the position, but if it is eliminated, Director McGee will seek to create a position to handle care coordination. </w:t>
      </w:r>
      <w:r w:rsidR="0046311E" w:rsidRPr="0023317B">
        <w:rPr>
          <w:rFonts w:ascii="Times New Roman" w:hAnsi="Times New Roman"/>
          <w:sz w:val="28"/>
          <w:szCs w:val="28"/>
        </w:rPr>
        <w:t xml:space="preserve">Director </w:t>
      </w:r>
      <w:r w:rsidR="00817F1B" w:rsidRPr="0023317B">
        <w:rPr>
          <w:rFonts w:ascii="Times New Roman" w:hAnsi="Times New Roman"/>
          <w:sz w:val="28"/>
          <w:szCs w:val="28"/>
        </w:rPr>
        <w:t xml:space="preserve">McGee </w:t>
      </w:r>
      <w:r w:rsidR="0046311E" w:rsidRPr="0023317B">
        <w:rPr>
          <w:rFonts w:ascii="Times New Roman" w:hAnsi="Times New Roman"/>
          <w:sz w:val="28"/>
          <w:szCs w:val="28"/>
        </w:rPr>
        <w:t>will set up meeting</w:t>
      </w:r>
      <w:r w:rsidR="00817F1B" w:rsidRPr="0023317B">
        <w:rPr>
          <w:rFonts w:ascii="Times New Roman" w:hAnsi="Times New Roman"/>
          <w:sz w:val="28"/>
          <w:szCs w:val="28"/>
        </w:rPr>
        <w:t>s</w:t>
      </w:r>
      <w:r w:rsidR="0046311E" w:rsidRPr="0023317B">
        <w:rPr>
          <w:rFonts w:ascii="Times New Roman" w:hAnsi="Times New Roman"/>
          <w:sz w:val="28"/>
          <w:szCs w:val="28"/>
        </w:rPr>
        <w:t xml:space="preserve"> with legislat</w:t>
      </w:r>
      <w:r w:rsidRPr="0023317B">
        <w:rPr>
          <w:rFonts w:ascii="Times New Roman" w:hAnsi="Times New Roman"/>
          <w:sz w:val="28"/>
          <w:szCs w:val="28"/>
        </w:rPr>
        <w:t xml:space="preserve">ors to ensure the western rural counites are included in the planning. </w:t>
      </w:r>
      <w:r w:rsidR="0046311E" w:rsidRPr="0023317B">
        <w:rPr>
          <w:rFonts w:ascii="Times New Roman" w:hAnsi="Times New Roman" w:cs="Times New Roman"/>
          <w:sz w:val="28"/>
          <w:szCs w:val="28"/>
        </w:rPr>
        <w:t>Motion to set a meeting with legislat</w:t>
      </w:r>
      <w:r w:rsidR="006D0C12" w:rsidRPr="0023317B">
        <w:rPr>
          <w:rFonts w:ascii="Times New Roman" w:hAnsi="Times New Roman" w:cs="Times New Roman"/>
          <w:sz w:val="28"/>
          <w:szCs w:val="28"/>
        </w:rPr>
        <w:t xml:space="preserve">ors by Dr. Yost, second by Dixie Carter. Motion passed. </w:t>
      </w:r>
      <w:r w:rsidR="0046311E" w:rsidRPr="002331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F1B" w:rsidRDefault="00817F1B" w:rsidP="006D0C12">
      <w:pPr>
        <w:pStyle w:val="ListParagraph"/>
        <w:spacing w:after="160" w:line="259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0A2C4A" w:rsidRPr="00B20CE6" w:rsidRDefault="0023317B" w:rsidP="006D0C1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were no Cherokee County child </w:t>
      </w:r>
      <w:r w:rsidR="00B20CE6" w:rsidRPr="00B20CE6">
        <w:rPr>
          <w:rFonts w:ascii="Times New Roman" w:hAnsi="Times New Roman" w:cs="Times New Roman"/>
          <w:sz w:val="28"/>
          <w:szCs w:val="28"/>
        </w:rPr>
        <w:t xml:space="preserve">fatalities to report in the last </w:t>
      </w:r>
      <w:r>
        <w:rPr>
          <w:rFonts w:ascii="Times New Roman" w:hAnsi="Times New Roman" w:cs="Times New Roman"/>
          <w:sz w:val="28"/>
          <w:szCs w:val="28"/>
        </w:rPr>
        <w:t xml:space="preserve">Child Fatalities Team meeting.  </w:t>
      </w:r>
      <w:r w:rsidR="00B20CE6" w:rsidRPr="00B20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81" w:rsidRDefault="009D6081" w:rsidP="006D0C1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A0DE2" w:rsidRPr="00AA0DE2" w:rsidRDefault="00AA0DE2" w:rsidP="006D0C12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A1092F" w:rsidRPr="005A6187" w:rsidRDefault="00A1092F" w:rsidP="006D0C12">
      <w:pPr>
        <w:pStyle w:val="ListParagraph"/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at </w:t>
      </w:r>
      <w:r w:rsidR="00B20CE6">
        <w:rPr>
          <w:rFonts w:ascii="Times New Roman" w:hAnsi="Times New Roman" w:cs="Times New Roman"/>
          <w:sz w:val="28"/>
          <w:szCs w:val="28"/>
        </w:rPr>
        <w:t>5:59</w:t>
      </w:r>
      <w:r>
        <w:rPr>
          <w:rFonts w:ascii="Times New Roman" w:hAnsi="Times New Roman" w:cs="Times New Roman"/>
          <w:sz w:val="28"/>
          <w:szCs w:val="28"/>
        </w:rPr>
        <w:t xml:space="preserve"> PM with </w:t>
      </w:r>
      <w:r w:rsidR="00B20CE6">
        <w:rPr>
          <w:rFonts w:ascii="Times New Roman" w:hAnsi="Times New Roman" w:cs="Times New Roman"/>
          <w:sz w:val="28"/>
          <w:szCs w:val="28"/>
        </w:rPr>
        <w:t>Mr. James Jallah</w:t>
      </w:r>
      <w:r>
        <w:rPr>
          <w:rFonts w:ascii="Times New Roman" w:hAnsi="Times New Roman" w:cs="Times New Roman"/>
          <w:sz w:val="28"/>
          <w:szCs w:val="28"/>
        </w:rPr>
        <w:t xml:space="preserve"> making a motion to adjourn, </w:t>
      </w:r>
      <w:r w:rsidR="0002567B">
        <w:rPr>
          <w:rFonts w:ascii="Times New Roman" w:hAnsi="Times New Roman" w:cs="Times New Roman"/>
          <w:sz w:val="28"/>
          <w:szCs w:val="28"/>
        </w:rPr>
        <w:t>Mr</w:t>
      </w:r>
      <w:r w:rsidR="00B20CE6">
        <w:rPr>
          <w:rFonts w:ascii="Times New Roman" w:hAnsi="Times New Roman" w:cs="Times New Roman"/>
          <w:sz w:val="28"/>
          <w:szCs w:val="28"/>
        </w:rPr>
        <w:t>s. Dixie Carter</w:t>
      </w:r>
      <w:r>
        <w:rPr>
          <w:rFonts w:ascii="Times New Roman" w:hAnsi="Times New Roman" w:cs="Times New Roman"/>
          <w:sz w:val="28"/>
          <w:szCs w:val="28"/>
        </w:rPr>
        <w:t xml:space="preserve"> seconding the motion, with all in favor. </w:t>
      </w:r>
    </w:p>
    <w:sectPr w:rsidR="00A1092F" w:rsidRPr="005A618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4E" w:rsidRDefault="00CC474E" w:rsidP="00425211">
      <w:r>
        <w:separator/>
      </w:r>
    </w:p>
  </w:endnote>
  <w:endnote w:type="continuationSeparator" w:id="0">
    <w:p w:rsidR="00CC474E" w:rsidRDefault="00CC474E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4E" w:rsidRDefault="00CC474E" w:rsidP="00425211">
      <w:bookmarkStart w:id="0" w:name="_Hlk166822576"/>
      <w:bookmarkEnd w:id="0"/>
      <w:r>
        <w:separator/>
      </w:r>
    </w:p>
  </w:footnote>
  <w:footnote w:type="continuationSeparator" w:id="0">
    <w:p w:rsidR="00CC474E" w:rsidRDefault="00CC474E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B22DA1"/>
    <w:multiLevelType w:val="hybridMultilevel"/>
    <w:tmpl w:val="85988FD0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D4276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653C"/>
    <w:rsid w:val="00057FAE"/>
    <w:rsid w:val="0007245A"/>
    <w:rsid w:val="00091D36"/>
    <w:rsid w:val="000A2C4A"/>
    <w:rsid w:val="000B2C01"/>
    <w:rsid w:val="000E6780"/>
    <w:rsid w:val="000F5461"/>
    <w:rsid w:val="00111E0B"/>
    <w:rsid w:val="0015574E"/>
    <w:rsid w:val="00160DF7"/>
    <w:rsid w:val="001646E9"/>
    <w:rsid w:val="0017625D"/>
    <w:rsid w:val="00184263"/>
    <w:rsid w:val="00190279"/>
    <w:rsid w:val="001C3A6D"/>
    <w:rsid w:val="001F36DB"/>
    <w:rsid w:val="00224086"/>
    <w:rsid w:val="00232E54"/>
    <w:rsid w:val="0023317B"/>
    <w:rsid w:val="00237606"/>
    <w:rsid w:val="00266E8A"/>
    <w:rsid w:val="002719B2"/>
    <w:rsid w:val="00282B6B"/>
    <w:rsid w:val="00285FEF"/>
    <w:rsid w:val="00290B08"/>
    <w:rsid w:val="00292E97"/>
    <w:rsid w:val="002A174B"/>
    <w:rsid w:val="002B0E33"/>
    <w:rsid w:val="002C31CC"/>
    <w:rsid w:val="002C3218"/>
    <w:rsid w:val="002C5FE5"/>
    <w:rsid w:val="002E6230"/>
    <w:rsid w:val="002F1077"/>
    <w:rsid w:val="003149AD"/>
    <w:rsid w:val="00343583"/>
    <w:rsid w:val="00350597"/>
    <w:rsid w:val="0036322A"/>
    <w:rsid w:val="003742AD"/>
    <w:rsid w:val="00374F85"/>
    <w:rsid w:val="00380A40"/>
    <w:rsid w:val="0038220D"/>
    <w:rsid w:val="00393345"/>
    <w:rsid w:val="003956D9"/>
    <w:rsid w:val="003B52EB"/>
    <w:rsid w:val="003D2400"/>
    <w:rsid w:val="003D307F"/>
    <w:rsid w:val="003D5982"/>
    <w:rsid w:val="003F46AD"/>
    <w:rsid w:val="003F48F9"/>
    <w:rsid w:val="004000C4"/>
    <w:rsid w:val="004056A9"/>
    <w:rsid w:val="0041409D"/>
    <w:rsid w:val="00420E40"/>
    <w:rsid w:val="00425211"/>
    <w:rsid w:val="00427E1B"/>
    <w:rsid w:val="0043318A"/>
    <w:rsid w:val="00433777"/>
    <w:rsid w:val="00453CE4"/>
    <w:rsid w:val="00461B74"/>
    <w:rsid w:val="0046203E"/>
    <w:rsid w:val="0046311E"/>
    <w:rsid w:val="00476E02"/>
    <w:rsid w:val="004837B3"/>
    <w:rsid w:val="0048531F"/>
    <w:rsid w:val="004E27ED"/>
    <w:rsid w:val="004E69DB"/>
    <w:rsid w:val="0050200B"/>
    <w:rsid w:val="00530E1D"/>
    <w:rsid w:val="00541B5A"/>
    <w:rsid w:val="00543966"/>
    <w:rsid w:val="00545B01"/>
    <w:rsid w:val="0055030F"/>
    <w:rsid w:val="0056178E"/>
    <w:rsid w:val="00595CB1"/>
    <w:rsid w:val="00595EC3"/>
    <w:rsid w:val="005A5D0A"/>
    <w:rsid w:val="005A6187"/>
    <w:rsid w:val="005A70F7"/>
    <w:rsid w:val="005B4679"/>
    <w:rsid w:val="005C61A6"/>
    <w:rsid w:val="005D12EA"/>
    <w:rsid w:val="005D60A2"/>
    <w:rsid w:val="005F6853"/>
    <w:rsid w:val="006035D3"/>
    <w:rsid w:val="00614CBA"/>
    <w:rsid w:val="0064291D"/>
    <w:rsid w:val="00660AC8"/>
    <w:rsid w:val="00681574"/>
    <w:rsid w:val="006841FA"/>
    <w:rsid w:val="0069180C"/>
    <w:rsid w:val="006A1259"/>
    <w:rsid w:val="006A3204"/>
    <w:rsid w:val="006B7E19"/>
    <w:rsid w:val="006D0C12"/>
    <w:rsid w:val="006F2F8E"/>
    <w:rsid w:val="006F63F9"/>
    <w:rsid w:val="00717EFB"/>
    <w:rsid w:val="00751EBB"/>
    <w:rsid w:val="00765B6C"/>
    <w:rsid w:val="00770315"/>
    <w:rsid w:val="007969EE"/>
    <w:rsid w:val="007D1662"/>
    <w:rsid w:val="007E3598"/>
    <w:rsid w:val="0080090F"/>
    <w:rsid w:val="00817016"/>
    <w:rsid w:val="00817F1B"/>
    <w:rsid w:val="00820123"/>
    <w:rsid w:val="0084244A"/>
    <w:rsid w:val="00843CED"/>
    <w:rsid w:val="0086475C"/>
    <w:rsid w:val="0086681F"/>
    <w:rsid w:val="008956E0"/>
    <w:rsid w:val="008B7DDD"/>
    <w:rsid w:val="008C121C"/>
    <w:rsid w:val="008C1816"/>
    <w:rsid w:val="008D71C3"/>
    <w:rsid w:val="008F097C"/>
    <w:rsid w:val="008F3F9C"/>
    <w:rsid w:val="00904B52"/>
    <w:rsid w:val="00911ED6"/>
    <w:rsid w:val="0091714E"/>
    <w:rsid w:val="0092311A"/>
    <w:rsid w:val="00994D55"/>
    <w:rsid w:val="009965A3"/>
    <w:rsid w:val="009A046A"/>
    <w:rsid w:val="009A53F4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373BE"/>
    <w:rsid w:val="00A46A98"/>
    <w:rsid w:val="00A54281"/>
    <w:rsid w:val="00A54AAD"/>
    <w:rsid w:val="00A6294B"/>
    <w:rsid w:val="00A772E5"/>
    <w:rsid w:val="00A909CB"/>
    <w:rsid w:val="00AA0DE2"/>
    <w:rsid w:val="00AC14C6"/>
    <w:rsid w:val="00AF52FA"/>
    <w:rsid w:val="00B004F9"/>
    <w:rsid w:val="00B006FD"/>
    <w:rsid w:val="00B1516A"/>
    <w:rsid w:val="00B15B5C"/>
    <w:rsid w:val="00B16DCB"/>
    <w:rsid w:val="00B20BBB"/>
    <w:rsid w:val="00B20CE6"/>
    <w:rsid w:val="00B24DCD"/>
    <w:rsid w:val="00B44053"/>
    <w:rsid w:val="00B47A5F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222A8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279A"/>
    <w:rsid w:val="00CB78BF"/>
    <w:rsid w:val="00CC474E"/>
    <w:rsid w:val="00CC4763"/>
    <w:rsid w:val="00D0407B"/>
    <w:rsid w:val="00D05C7E"/>
    <w:rsid w:val="00D05EB4"/>
    <w:rsid w:val="00D14338"/>
    <w:rsid w:val="00D311E2"/>
    <w:rsid w:val="00D42054"/>
    <w:rsid w:val="00D45F8D"/>
    <w:rsid w:val="00D56979"/>
    <w:rsid w:val="00D5754D"/>
    <w:rsid w:val="00D70434"/>
    <w:rsid w:val="00D71DF2"/>
    <w:rsid w:val="00D73F5B"/>
    <w:rsid w:val="00D746EB"/>
    <w:rsid w:val="00D7649A"/>
    <w:rsid w:val="00D90097"/>
    <w:rsid w:val="00D96455"/>
    <w:rsid w:val="00DA0F6D"/>
    <w:rsid w:val="00DA25C9"/>
    <w:rsid w:val="00DB2DF6"/>
    <w:rsid w:val="00DD2AC2"/>
    <w:rsid w:val="00DD4605"/>
    <w:rsid w:val="00DE18E5"/>
    <w:rsid w:val="00DE392F"/>
    <w:rsid w:val="00DE6444"/>
    <w:rsid w:val="00DF0EB2"/>
    <w:rsid w:val="00E157CD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8223B"/>
    <w:rsid w:val="00E85D82"/>
    <w:rsid w:val="00E939AA"/>
    <w:rsid w:val="00E97940"/>
    <w:rsid w:val="00EB07CA"/>
    <w:rsid w:val="00ED3C29"/>
    <w:rsid w:val="00F02A47"/>
    <w:rsid w:val="00F041BB"/>
    <w:rsid w:val="00F10F0D"/>
    <w:rsid w:val="00F1287D"/>
    <w:rsid w:val="00F14072"/>
    <w:rsid w:val="00F171BF"/>
    <w:rsid w:val="00F2230D"/>
    <w:rsid w:val="00F24B17"/>
    <w:rsid w:val="00F3738E"/>
    <w:rsid w:val="00F472F7"/>
    <w:rsid w:val="00F76260"/>
    <w:rsid w:val="00F85425"/>
    <w:rsid w:val="00F86B5D"/>
    <w:rsid w:val="00F907EA"/>
    <w:rsid w:val="00F93ABD"/>
    <w:rsid w:val="00FA2D08"/>
    <w:rsid w:val="00FA4660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7C07BE"/>
  <w15:docId w15:val="{29DA31ED-A18E-41E7-9E96-59578E8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EEBC-F28E-465D-BA1D-00D056E5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maria.keasler</dc:creator>
  <cp:lastModifiedBy>Amanda McGee</cp:lastModifiedBy>
  <cp:revision>2</cp:revision>
  <cp:lastPrinted>2024-09-13T20:56:00Z</cp:lastPrinted>
  <dcterms:created xsi:type="dcterms:W3CDTF">2024-11-05T17:24:00Z</dcterms:created>
  <dcterms:modified xsi:type="dcterms:W3CDTF">2024-11-05T17:24:00Z</dcterms:modified>
</cp:coreProperties>
</file>